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24.21142578125" w:line="344.8418712615967" w:lineRule="auto"/>
        <w:ind w:left="0" w:right="0" w:firstLine="0"/>
        <w:rPr>
          <w:sz w:val="20"/>
          <w:szCs w:val="20"/>
        </w:rPr>
      </w:pPr>
      <w:r w:rsidDel="00000000" w:rsidR="00000000" w:rsidRPr="00000000">
        <w:rPr>
          <w:b w:val="1"/>
          <w:sz w:val="20"/>
          <w:szCs w:val="20"/>
          <w:rtl w:val="0"/>
        </w:rPr>
        <w:t xml:space="preserve">SUBJ: </w:t>
      </w:r>
      <w:r w:rsidDel="00000000" w:rsidR="00000000" w:rsidRPr="00000000">
        <w:rPr>
          <w:sz w:val="20"/>
          <w:szCs w:val="20"/>
          <w:rtl w:val="0"/>
        </w:rPr>
        <w:t xml:space="preserve">[News] Anime Expo 2023 Reveals Exclusive Pokémon GO Collaboration w/ Rare Unown X Pokémon  </w:t>
      </w:r>
    </w:p>
    <w:p w:rsidR="00000000" w:rsidDel="00000000" w:rsidP="00000000" w:rsidRDefault="00000000" w:rsidRPr="00000000" w14:paraId="00000002">
      <w:pPr>
        <w:widowControl w:val="0"/>
        <w:spacing w:before="24.21142578125" w:line="344.8418712615967" w:lineRule="auto"/>
        <w:ind w:left="0" w:right="0" w:firstLine="0"/>
        <w:rPr>
          <w:sz w:val="20"/>
          <w:szCs w:val="20"/>
        </w:rPr>
      </w:pPr>
      <w:r w:rsidDel="00000000" w:rsidR="00000000" w:rsidRPr="00000000">
        <w:rPr>
          <w:rtl w:val="0"/>
        </w:rPr>
      </w:r>
    </w:p>
    <w:p w:rsidR="00000000" w:rsidDel="00000000" w:rsidP="00000000" w:rsidRDefault="00000000" w:rsidRPr="00000000" w14:paraId="00000003">
      <w:pPr>
        <w:widowControl w:val="0"/>
        <w:spacing w:before="24.21142578125" w:line="276" w:lineRule="auto"/>
        <w:ind w:left="0" w:right="0" w:firstLine="0"/>
        <w:rPr>
          <w:sz w:val="20"/>
          <w:szCs w:val="20"/>
        </w:rPr>
      </w:pPr>
      <w:r w:rsidDel="00000000" w:rsidR="00000000" w:rsidRPr="00000000">
        <w:rPr>
          <w:sz w:val="20"/>
          <w:szCs w:val="20"/>
          <w:rtl w:val="0"/>
        </w:rPr>
        <w:t xml:space="preserve">Hi &lt;&lt;First&gt;&gt;</w:t>
      </w:r>
    </w:p>
    <w:p w:rsidR="00000000" w:rsidDel="00000000" w:rsidP="00000000" w:rsidRDefault="00000000" w:rsidRPr="00000000" w14:paraId="00000004">
      <w:pPr>
        <w:widowControl w:val="0"/>
        <w:spacing w:before="24.21142578125" w:line="276" w:lineRule="auto"/>
        <w:ind w:left="0" w:right="0" w:firstLine="0"/>
        <w:rPr>
          <w:sz w:val="20"/>
          <w:szCs w:val="20"/>
        </w:rPr>
      </w:pPr>
      <w:r w:rsidDel="00000000" w:rsidR="00000000" w:rsidRPr="00000000">
        <w:rPr>
          <w:rtl w:val="0"/>
        </w:rPr>
      </w:r>
    </w:p>
    <w:p w:rsidR="00000000" w:rsidDel="00000000" w:rsidP="00000000" w:rsidRDefault="00000000" w:rsidRPr="00000000" w14:paraId="00000005">
      <w:pPr>
        <w:widowControl w:val="0"/>
        <w:spacing w:before="24.21142578125" w:line="276" w:lineRule="auto"/>
        <w:ind w:left="0" w:right="0" w:firstLine="0"/>
        <w:rPr>
          <w:sz w:val="20"/>
          <w:szCs w:val="20"/>
        </w:rPr>
      </w:pPr>
      <w:r w:rsidDel="00000000" w:rsidR="00000000" w:rsidRPr="00000000">
        <w:rPr>
          <w:sz w:val="20"/>
          <w:szCs w:val="20"/>
          <w:rtl w:val="0"/>
        </w:rPr>
        <w:t xml:space="preserve">In case you missed it, wanted to share that The Society for the Promotion of Japanese Animation (SPJA), the non-profit organization behind </w:t>
      </w:r>
      <w:hyperlink r:id="rId7">
        <w:r w:rsidDel="00000000" w:rsidR="00000000" w:rsidRPr="00000000">
          <w:rPr>
            <w:b w:val="1"/>
            <w:color w:val="1155cc"/>
            <w:sz w:val="20"/>
            <w:szCs w:val="20"/>
            <w:u w:val="single"/>
            <w:rtl w:val="0"/>
          </w:rPr>
          <w:t xml:space="preserve">Anime Expo</w:t>
        </w:r>
      </w:hyperlink>
      <w:r w:rsidDel="00000000" w:rsidR="00000000" w:rsidRPr="00000000">
        <w:rPr>
          <w:sz w:val="20"/>
          <w:szCs w:val="20"/>
          <w:rtl w:val="0"/>
        </w:rPr>
        <w:t xml:space="preserve">, today announced a special partnership with Pokémon GO for Anime Expo 2023! North America’s largest celebration of Japanese pop culture will be bringing rare Unown X Pokémon, along with new PokéStops featuring unique Photodisc artwork, to the Los Angeles Convention Center from July 1-4.  </w:t>
      </w:r>
    </w:p>
    <w:p w:rsidR="00000000" w:rsidDel="00000000" w:rsidP="00000000" w:rsidRDefault="00000000" w:rsidRPr="00000000" w14:paraId="00000006">
      <w:pPr>
        <w:widowControl w:val="0"/>
        <w:spacing w:before="24.21142578125" w:line="276" w:lineRule="auto"/>
        <w:ind w:left="0" w:right="0" w:firstLine="0"/>
        <w:rPr>
          <w:sz w:val="20"/>
          <w:szCs w:val="20"/>
        </w:rPr>
      </w:pPr>
      <w:r w:rsidDel="00000000" w:rsidR="00000000" w:rsidRPr="00000000">
        <w:rPr>
          <w:rtl w:val="0"/>
        </w:rPr>
      </w:r>
    </w:p>
    <w:p w:rsidR="00000000" w:rsidDel="00000000" w:rsidP="00000000" w:rsidRDefault="00000000" w:rsidRPr="00000000" w14:paraId="00000007">
      <w:pPr>
        <w:widowControl w:val="0"/>
        <w:spacing w:before="24.21142578125" w:line="276" w:lineRule="auto"/>
        <w:ind w:left="0" w:right="0" w:firstLine="0"/>
        <w:rPr>
          <w:sz w:val="20"/>
          <w:szCs w:val="20"/>
        </w:rPr>
      </w:pPr>
      <w:r w:rsidDel="00000000" w:rsidR="00000000" w:rsidRPr="00000000">
        <w:rPr>
          <w:sz w:val="20"/>
          <w:szCs w:val="20"/>
          <w:rtl w:val="0"/>
        </w:rPr>
        <w:t xml:space="preserve">Anime Expo badge holders can search for the rare Unown X Pokémon around the entire event space, with extended three-hour Lure Durations to increase the chance of attracting the rare Pokémon. Upon entering the Los Angeles Convention Center, confetti will be displayed while playing Pokémon GO and Timed Research will activate, offering Red Party Hat Pikachu, 1 Incense and 1 Lure as potential reward encounters. </w:t>
      </w:r>
    </w:p>
    <w:p w:rsidR="00000000" w:rsidDel="00000000" w:rsidP="00000000" w:rsidRDefault="00000000" w:rsidRPr="00000000" w14:paraId="00000008">
      <w:pPr>
        <w:widowControl w:val="0"/>
        <w:spacing w:before="24.21142578125" w:line="276" w:lineRule="auto"/>
        <w:ind w:left="0" w:right="0" w:firstLine="0"/>
        <w:rPr>
          <w:sz w:val="20"/>
          <w:szCs w:val="20"/>
        </w:rPr>
      </w:pPr>
      <w:r w:rsidDel="00000000" w:rsidR="00000000" w:rsidRPr="00000000">
        <w:rPr>
          <w:rtl w:val="0"/>
        </w:rPr>
      </w:r>
    </w:p>
    <w:p w:rsidR="00000000" w:rsidDel="00000000" w:rsidP="00000000" w:rsidRDefault="00000000" w:rsidRPr="00000000" w14:paraId="00000009">
      <w:pPr>
        <w:widowControl w:val="0"/>
        <w:spacing w:before="24.21142578125" w:line="276" w:lineRule="auto"/>
        <w:ind w:left="0" w:right="0" w:firstLine="0"/>
        <w:rPr>
          <w:sz w:val="20"/>
          <w:szCs w:val="20"/>
        </w:rPr>
      </w:pPr>
      <w:r w:rsidDel="00000000" w:rsidR="00000000" w:rsidRPr="00000000">
        <w:rPr>
          <w:sz w:val="20"/>
          <w:szCs w:val="20"/>
          <w:rtl w:val="0"/>
        </w:rPr>
        <w:t xml:space="preserve">Lastly, fans can receive Field Research at PokéStops with guaranteed Pokémon encounters. Additional gameplay bonuses also include 2x Buddy Assist Chance and half-off Stardust trading costs. </w:t>
      </w:r>
    </w:p>
    <w:p w:rsidR="00000000" w:rsidDel="00000000" w:rsidP="00000000" w:rsidRDefault="00000000" w:rsidRPr="00000000" w14:paraId="0000000A">
      <w:pPr>
        <w:widowControl w:val="0"/>
        <w:spacing w:before="24.21142578125" w:line="276" w:lineRule="auto"/>
        <w:ind w:left="0" w:right="0" w:firstLine="0"/>
        <w:rPr>
          <w:sz w:val="20"/>
          <w:szCs w:val="20"/>
        </w:rPr>
      </w:pPr>
      <w:r w:rsidDel="00000000" w:rsidR="00000000" w:rsidRPr="00000000">
        <w:rPr>
          <w:rtl w:val="0"/>
        </w:rPr>
      </w:r>
    </w:p>
    <w:p w:rsidR="00000000" w:rsidDel="00000000" w:rsidP="00000000" w:rsidRDefault="00000000" w:rsidRPr="00000000" w14:paraId="0000000B">
      <w:pPr>
        <w:shd w:fill="ffffff" w:val="clear"/>
        <w:spacing w:line="276" w:lineRule="auto"/>
        <w:ind w:right="0"/>
        <w:rPr>
          <w:sz w:val="20"/>
          <w:szCs w:val="20"/>
        </w:rPr>
      </w:pPr>
      <w:r w:rsidDel="00000000" w:rsidR="00000000" w:rsidRPr="00000000">
        <w:rPr>
          <w:sz w:val="20"/>
          <w:szCs w:val="20"/>
          <w:rtl w:val="0"/>
        </w:rPr>
        <w:t xml:space="preserve">As a friendly reminder, </w:t>
      </w:r>
      <w:hyperlink r:id="rId8">
        <w:r w:rsidDel="00000000" w:rsidR="00000000" w:rsidRPr="00000000">
          <w:rPr>
            <w:color w:val="1155cc"/>
            <w:sz w:val="20"/>
            <w:szCs w:val="20"/>
            <w:u w:val="single"/>
            <w:rtl w:val="0"/>
          </w:rPr>
          <w:t xml:space="preserve">registration</w:t>
        </w:r>
      </w:hyperlink>
      <w:r w:rsidDel="00000000" w:rsidR="00000000" w:rsidRPr="00000000">
        <w:rPr>
          <w:sz w:val="20"/>
          <w:szCs w:val="20"/>
          <w:rtl w:val="0"/>
        </w:rPr>
        <w:t xml:space="preserve"> is now open for Anime Expo 2023! If you’re interested in receiving a complimentary press badge, please let us know and we’d love to get you set up!</w:t>
      </w:r>
    </w:p>
    <w:p w:rsidR="00000000" w:rsidDel="00000000" w:rsidP="00000000" w:rsidRDefault="00000000" w:rsidRPr="00000000" w14:paraId="0000000C">
      <w:pPr>
        <w:shd w:fill="ffffff" w:val="clear"/>
        <w:spacing w:line="276" w:lineRule="auto"/>
        <w:ind w:right="0"/>
        <w:rPr>
          <w:sz w:val="20"/>
          <w:szCs w:val="20"/>
        </w:rPr>
      </w:pPr>
      <w:r w:rsidDel="00000000" w:rsidR="00000000" w:rsidRPr="00000000">
        <w:rPr>
          <w:rtl w:val="0"/>
        </w:rPr>
      </w:r>
    </w:p>
    <w:p w:rsidR="00000000" w:rsidDel="00000000" w:rsidP="00000000" w:rsidRDefault="00000000" w:rsidRPr="00000000" w14:paraId="0000000D">
      <w:pPr>
        <w:shd w:fill="ffffff" w:val="clear"/>
        <w:spacing w:line="276" w:lineRule="auto"/>
        <w:ind w:right="0"/>
        <w:rPr>
          <w:sz w:val="20"/>
          <w:szCs w:val="20"/>
        </w:rPr>
      </w:pPr>
      <w:r w:rsidDel="00000000" w:rsidR="00000000" w:rsidRPr="00000000">
        <w:rPr>
          <w:sz w:val="20"/>
          <w:szCs w:val="20"/>
          <w:rtl w:val="0"/>
        </w:rPr>
        <w:t xml:space="preserve">For all official assets, please visit </w:t>
      </w:r>
      <w:hyperlink r:id="rId9">
        <w:r w:rsidDel="00000000" w:rsidR="00000000" w:rsidRPr="00000000">
          <w:rPr>
            <w:color w:val="1155cc"/>
            <w:sz w:val="20"/>
            <w:szCs w:val="20"/>
            <w:u w:val="single"/>
            <w:rtl w:val="0"/>
          </w:rPr>
          <w:t xml:space="preserve">https://www.anime-expo.org/press-kit/</w:t>
        </w:r>
      </w:hyperlink>
      <w:r w:rsidDel="00000000" w:rsidR="00000000" w:rsidRPr="00000000">
        <w:rPr>
          <w:sz w:val="20"/>
          <w:szCs w:val="20"/>
          <w:rtl w:val="0"/>
        </w:rPr>
        <w:t xml:space="preserve">.</w:t>
      </w:r>
    </w:p>
    <w:p w:rsidR="00000000" w:rsidDel="00000000" w:rsidP="00000000" w:rsidRDefault="00000000" w:rsidRPr="00000000" w14:paraId="0000000E">
      <w:pPr>
        <w:spacing w:line="276" w:lineRule="auto"/>
        <w:ind w:right="0"/>
        <w:rPr>
          <w:sz w:val="20"/>
          <w:szCs w:val="20"/>
        </w:rPr>
      </w:pPr>
      <w:r w:rsidDel="00000000" w:rsidR="00000000" w:rsidRPr="00000000">
        <w:rPr>
          <w:rtl w:val="0"/>
        </w:rPr>
      </w:r>
    </w:p>
    <w:p w:rsidR="00000000" w:rsidDel="00000000" w:rsidP="00000000" w:rsidRDefault="00000000" w:rsidRPr="00000000" w14:paraId="0000000F">
      <w:pPr>
        <w:shd w:fill="ffffff" w:val="clear"/>
        <w:spacing w:line="276" w:lineRule="auto"/>
        <w:ind w:right="0"/>
        <w:rPr>
          <w:sz w:val="20"/>
          <w:szCs w:val="20"/>
        </w:rPr>
      </w:pPr>
      <w:r w:rsidDel="00000000" w:rsidR="00000000" w:rsidRPr="00000000">
        <w:rPr>
          <w:sz w:val="20"/>
          <w:szCs w:val="20"/>
          <w:rtl w:val="0"/>
        </w:rPr>
        <w:t xml:space="preserve">Let me know if you have any questions or need anything else to assist in your coverage!  </w:t>
      </w:r>
    </w:p>
    <w:p w:rsidR="00000000" w:rsidDel="00000000" w:rsidP="00000000" w:rsidRDefault="00000000" w:rsidRPr="00000000" w14:paraId="00000010">
      <w:pPr>
        <w:shd w:fill="ffffff" w:val="clear"/>
        <w:spacing w:line="276" w:lineRule="auto"/>
        <w:ind w:right="0"/>
        <w:rPr>
          <w:sz w:val="20"/>
          <w:szCs w:val="20"/>
        </w:rPr>
      </w:pPr>
      <w:r w:rsidDel="00000000" w:rsidR="00000000" w:rsidRPr="00000000">
        <w:rPr>
          <w:rtl w:val="0"/>
        </w:rPr>
      </w:r>
    </w:p>
    <w:p w:rsidR="00000000" w:rsidDel="00000000" w:rsidP="00000000" w:rsidRDefault="00000000" w:rsidRPr="00000000" w14:paraId="00000011">
      <w:pPr>
        <w:widowControl w:val="0"/>
        <w:spacing w:before="24.21142578125" w:line="276" w:lineRule="auto"/>
        <w:ind w:left="0" w:right="0" w:firstLine="0"/>
        <w:rPr>
          <w:sz w:val="20"/>
          <w:szCs w:val="20"/>
        </w:rPr>
      </w:pPr>
      <w:r w:rsidDel="00000000" w:rsidR="00000000" w:rsidRPr="00000000">
        <w:rPr>
          <w:sz w:val="20"/>
          <w:szCs w:val="20"/>
          <w:rtl w:val="0"/>
        </w:rPr>
        <w:t xml:space="preserve">Best,</w:t>
      </w:r>
    </w:p>
    <w:p w:rsidR="00000000" w:rsidDel="00000000" w:rsidP="00000000" w:rsidRDefault="00000000" w:rsidRPr="00000000" w14:paraId="00000012">
      <w:pPr>
        <w:widowControl w:val="0"/>
        <w:spacing w:before="24.21142578125" w:line="276" w:lineRule="auto"/>
        <w:ind w:left="0" w:right="0" w:firstLine="0"/>
        <w:rPr>
          <w:sz w:val="20"/>
          <w:szCs w:val="20"/>
        </w:rPr>
      </w:pPr>
      <w:r w:rsidDel="00000000" w:rsidR="00000000" w:rsidRPr="00000000">
        <w:rPr>
          <w:sz w:val="20"/>
          <w:szCs w:val="20"/>
          <w:rtl w:val="0"/>
        </w:rPr>
        <w:t xml:space="preserve">XX</w:t>
      </w:r>
    </w:p>
    <w:p w:rsidR="00000000" w:rsidDel="00000000" w:rsidP="00000000" w:rsidRDefault="00000000" w:rsidRPr="00000000" w14:paraId="00000013">
      <w:pPr>
        <w:widowControl w:val="0"/>
        <w:spacing w:before="24.21142578125" w:line="344.8418712615967" w:lineRule="auto"/>
        <w:ind w:left="0" w:right="0" w:firstLine="0"/>
        <w:rPr>
          <w:sz w:val="20"/>
          <w:szCs w:val="20"/>
        </w:rPr>
      </w:pPr>
      <w:r w:rsidDel="00000000" w:rsidR="00000000" w:rsidRPr="00000000">
        <w:rPr>
          <w:rtl w:val="0"/>
        </w:rPr>
      </w:r>
    </w:p>
    <w:p w:rsidR="00000000" w:rsidDel="00000000" w:rsidP="00000000" w:rsidRDefault="00000000" w:rsidRPr="00000000" w14:paraId="00000014">
      <w:pPr>
        <w:widowControl w:val="0"/>
        <w:spacing w:before="24.21142578125" w:line="344.8418712615967" w:lineRule="auto"/>
        <w:ind w:left="0" w:right="0" w:firstLine="0"/>
        <w:rPr>
          <w:sz w:val="20"/>
          <w:szCs w:val="20"/>
        </w:rPr>
      </w:pPr>
      <w:r w:rsidDel="00000000" w:rsidR="00000000" w:rsidRPr="00000000">
        <w:rPr>
          <w:sz w:val="20"/>
          <w:szCs w:val="20"/>
          <w:rtl w:val="0"/>
        </w:rPr>
        <w:t xml:space="preserve">–</w:t>
      </w:r>
    </w:p>
    <w:p w:rsidR="00000000" w:rsidDel="00000000" w:rsidP="00000000" w:rsidRDefault="00000000" w:rsidRPr="00000000" w14:paraId="00000015">
      <w:pPr>
        <w:widowControl w:val="0"/>
        <w:spacing w:before="24.21142578125" w:line="344.8418712615967" w:lineRule="auto"/>
        <w:ind w:left="0" w:right="1529.5782470703125" w:firstLine="0"/>
        <w:rPr>
          <w:sz w:val="20"/>
          <w:szCs w:val="20"/>
        </w:rPr>
      </w:pPr>
      <w:r w:rsidDel="00000000" w:rsidR="00000000" w:rsidRPr="00000000">
        <w:rPr>
          <w:rtl w:val="0"/>
        </w:rPr>
      </w:r>
    </w:p>
    <w:p w:rsidR="00000000" w:rsidDel="00000000" w:rsidP="00000000" w:rsidRDefault="00000000" w:rsidRPr="00000000" w14:paraId="00000016">
      <w:pPr>
        <w:widowControl w:val="0"/>
        <w:spacing w:before="24.21142578125" w:line="344.8418712615967" w:lineRule="auto"/>
        <w:ind w:left="0" w:right="1529.5782470703125" w:firstLine="0"/>
        <w:rPr>
          <w:b w:val="1"/>
          <w:sz w:val="20"/>
          <w:szCs w:val="20"/>
          <w:highlight w:val="yellow"/>
        </w:rPr>
      </w:pPr>
      <w:r w:rsidDel="00000000" w:rsidR="00000000" w:rsidRPr="00000000">
        <w:rPr>
          <w:b w:val="1"/>
          <w:sz w:val="20"/>
          <w:szCs w:val="20"/>
          <w:highlight w:val="yellow"/>
          <w:rtl w:val="0"/>
        </w:rPr>
        <w:t xml:space="preserve">Social Media/One Liner Copy:</w:t>
      </w:r>
    </w:p>
    <w:p w:rsidR="00000000" w:rsidDel="00000000" w:rsidP="00000000" w:rsidRDefault="00000000" w:rsidRPr="00000000" w14:paraId="00000017">
      <w:pPr>
        <w:widowControl w:val="0"/>
        <w:spacing w:before="24.21142578125" w:line="344.8418712615967" w:lineRule="auto"/>
        <w:ind w:left="0" w:right="1529.5782470703125" w:firstLine="0"/>
        <w:rPr>
          <w:sz w:val="20"/>
          <w:szCs w:val="20"/>
        </w:rPr>
      </w:pPr>
      <w:r w:rsidDel="00000000" w:rsidR="00000000" w:rsidRPr="00000000">
        <w:rPr>
          <w:rtl w:val="0"/>
        </w:rPr>
      </w:r>
    </w:p>
    <w:p w:rsidR="00000000" w:rsidDel="00000000" w:rsidP="00000000" w:rsidRDefault="00000000" w:rsidRPr="00000000" w14:paraId="00000018">
      <w:pPr>
        <w:widowControl w:val="0"/>
        <w:spacing w:before="24.21142578125" w:line="344.8418712615967" w:lineRule="auto"/>
        <w:ind w:left="0" w:right="1529.5782470703125" w:firstLine="0"/>
        <w:rPr>
          <w:b w:val="1"/>
          <w:sz w:val="20"/>
          <w:szCs w:val="20"/>
        </w:rPr>
      </w:pPr>
      <w:r w:rsidDel="00000000" w:rsidR="00000000" w:rsidRPr="00000000">
        <w:rPr>
          <w:b w:val="1"/>
          <w:sz w:val="20"/>
          <w:szCs w:val="20"/>
          <w:rtl w:val="0"/>
        </w:rPr>
        <w:t xml:space="preserve">Version 1 for social media use:</w:t>
      </w:r>
    </w:p>
    <w:p w:rsidR="00000000" w:rsidDel="00000000" w:rsidP="00000000" w:rsidRDefault="00000000" w:rsidRPr="00000000" w14:paraId="00000019">
      <w:pPr>
        <w:widowControl w:val="0"/>
        <w:spacing w:before="24.21142578125" w:line="344.8418712615967" w:lineRule="auto"/>
        <w:ind w:left="0" w:right="0" w:firstLine="0"/>
        <w:rPr>
          <w:sz w:val="20"/>
          <w:szCs w:val="20"/>
        </w:rPr>
      </w:pPr>
      <w:r w:rsidDel="00000000" w:rsidR="00000000" w:rsidRPr="00000000">
        <w:rPr>
          <w:sz w:val="20"/>
          <w:szCs w:val="20"/>
          <w:rtl w:val="0"/>
        </w:rPr>
        <w:t xml:space="preserve">We’re partnering with @PokemonGOApp to bring rare Unown X Pokémon, along with PokéStops with unique Photodisc artwork, to Anime Expo 2023! Badge holders can search for the Pokémon and access special gameplay bonuses from July 1-4. </w:t>
      </w:r>
    </w:p>
    <w:p w:rsidR="00000000" w:rsidDel="00000000" w:rsidP="00000000" w:rsidRDefault="00000000" w:rsidRPr="00000000" w14:paraId="0000001A">
      <w:pPr>
        <w:widowControl w:val="0"/>
        <w:spacing w:before="24.21142578125" w:line="344.8418712615967" w:lineRule="auto"/>
        <w:ind w:left="0" w:right="0" w:firstLine="0"/>
        <w:rPr>
          <w:sz w:val="20"/>
          <w:szCs w:val="20"/>
        </w:rPr>
      </w:pPr>
      <w:r w:rsidDel="00000000" w:rsidR="00000000" w:rsidRPr="00000000">
        <w:rPr>
          <w:rtl w:val="0"/>
        </w:rPr>
      </w:r>
    </w:p>
    <w:p w:rsidR="00000000" w:rsidDel="00000000" w:rsidP="00000000" w:rsidRDefault="00000000" w:rsidRPr="00000000" w14:paraId="0000001B">
      <w:pPr>
        <w:widowControl w:val="0"/>
        <w:spacing w:before="24.21142578125" w:line="344.8418712615967" w:lineRule="auto"/>
        <w:ind w:left="0" w:right="0" w:firstLine="0"/>
        <w:rPr>
          <w:sz w:val="20"/>
          <w:szCs w:val="20"/>
        </w:rPr>
      </w:pPr>
      <w:r w:rsidDel="00000000" w:rsidR="00000000" w:rsidRPr="00000000">
        <w:rPr>
          <w:sz w:val="20"/>
          <w:szCs w:val="20"/>
          <w:rtl w:val="0"/>
        </w:rPr>
        <w:t xml:space="preserve">Register now: </w:t>
      </w:r>
      <w:commentRangeStart w:id="0"/>
      <w:hyperlink r:id="rId10">
        <w:r w:rsidDel="00000000" w:rsidR="00000000" w:rsidRPr="00000000">
          <w:rPr>
            <w:color w:val="1d9bf0"/>
            <w:sz w:val="20"/>
            <w:szCs w:val="20"/>
            <w:highlight w:val="white"/>
            <w:rtl w:val="0"/>
          </w:rPr>
          <w:t xml:space="preserve">bit.ly/3RbD1RZ</w:t>
        </w:r>
      </w:hyperlink>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1C">
      <w:pPr>
        <w:widowControl w:val="0"/>
        <w:spacing w:before="24.21142578125" w:line="344.8418712615967" w:lineRule="auto"/>
        <w:ind w:left="0" w:right="0" w:firstLine="0"/>
        <w:rPr>
          <w:sz w:val="20"/>
          <w:szCs w:val="20"/>
        </w:rPr>
      </w:pPr>
      <w:r w:rsidDel="00000000" w:rsidR="00000000" w:rsidRPr="00000000">
        <w:rPr>
          <w:rtl w:val="0"/>
        </w:rPr>
      </w:r>
    </w:p>
    <w:p w:rsidR="00000000" w:rsidDel="00000000" w:rsidP="00000000" w:rsidRDefault="00000000" w:rsidRPr="00000000" w14:paraId="0000001D">
      <w:pPr>
        <w:widowControl w:val="0"/>
        <w:spacing w:before="24.21142578125" w:line="344.8418712615967" w:lineRule="auto"/>
        <w:ind w:left="0" w:right="0" w:firstLine="0"/>
        <w:rPr>
          <w:b w:val="1"/>
          <w:sz w:val="20"/>
          <w:szCs w:val="20"/>
        </w:rPr>
      </w:pPr>
      <w:r w:rsidDel="00000000" w:rsidR="00000000" w:rsidRPr="00000000">
        <w:rPr>
          <w:b w:val="1"/>
          <w:sz w:val="20"/>
          <w:szCs w:val="20"/>
          <w:rtl w:val="0"/>
        </w:rPr>
        <w:t xml:space="preserve">Version 2 for press release use: </w:t>
      </w:r>
    </w:p>
    <w:p w:rsidR="00000000" w:rsidDel="00000000" w:rsidP="00000000" w:rsidRDefault="00000000" w:rsidRPr="00000000" w14:paraId="0000001E">
      <w:pPr>
        <w:widowControl w:val="0"/>
        <w:spacing w:before="24.21142578125" w:line="344.8418712615967" w:lineRule="auto"/>
        <w:ind w:left="0" w:right="0" w:firstLine="0"/>
        <w:rPr>
          <w:sz w:val="20"/>
          <w:szCs w:val="20"/>
        </w:rPr>
      </w:pPr>
      <w:r w:rsidDel="00000000" w:rsidR="00000000" w:rsidRPr="00000000">
        <w:rPr>
          <w:rtl w:val="0"/>
        </w:rPr>
      </w:r>
    </w:p>
    <w:p w:rsidR="00000000" w:rsidDel="00000000" w:rsidP="00000000" w:rsidRDefault="00000000" w:rsidRPr="00000000" w14:paraId="0000001F">
      <w:pPr>
        <w:widowControl w:val="0"/>
        <w:spacing w:before="24.21142578125" w:line="344.8418712615967" w:lineRule="auto"/>
        <w:ind w:left="0" w:right="0" w:firstLine="0"/>
        <w:rPr>
          <w:sz w:val="20"/>
          <w:szCs w:val="20"/>
        </w:rPr>
      </w:pPr>
      <w:r w:rsidDel="00000000" w:rsidR="00000000" w:rsidRPr="00000000">
        <w:rPr>
          <w:sz w:val="20"/>
          <w:szCs w:val="20"/>
          <w:rtl w:val="0"/>
        </w:rPr>
        <w:t xml:space="preserve">We’ve also partnered with Pokémon GO, bringing rare Unown X Pokémon, along with new PokéStops featuring unique Photodisc artwork and special gameplay bonuses, to the Los Angeles Convention Center over the entire event weekend.  </w:t>
      </w:r>
    </w:p>
    <w:p w:rsidR="00000000" w:rsidDel="00000000" w:rsidP="00000000" w:rsidRDefault="00000000" w:rsidRPr="00000000" w14:paraId="00000020">
      <w:pPr>
        <w:widowControl w:val="0"/>
        <w:spacing w:before="24.21142578125" w:line="344.8418712615967" w:lineRule="auto"/>
        <w:ind w:left="0" w:right="0" w:firstLine="0"/>
        <w:rPr>
          <w:sz w:val="20"/>
          <w:szCs w:val="20"/>
        </w:rPr>
      </w:pPr>
      <w:r w:rsidDel="00000000" w:rsidR="00000000" w:rsidRPr="00000000">
        <w:rPr>
          <w:rtl w:val="0"/>
        </w:rPr>
      </w:r>
    </w:p>
    <w:p w:rsidR="00000000" w:rsidDel="00000000" w:rsidP="00000000" w:rsidRDefault="00000000" w:rsidRPr="00000000" w14:paraId="00000021">
      <w:pPr>
        <w:widowControl w:val="0"/>
        <w:spacing w:before="24.21142578125" w:line="344.8418712615967" w:lineRule="auto"/>
        <w:ind w:left="0" w:right="0" w:firstLine="0"/>
        <w:rPr>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Yasmin Madjidi" w:id="0" w:date="2023-04-27T16:16:07Z">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SPJA to insert link</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yperlink" Target="https://t.co/EWf0Qv5uPV" TargetMode="External"/><Relationship Id="rId9" Type="http://schemas.openxmlformats.org/officeDocument/2006/relationships/hyperlink" Target="https://www.anime-expo.org/press-kit/"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anime-expo.org/ax/" TargetMode="External"/><Relationship Id="rId8" Type="http://schemas.openxmlformats.org/officeDocument/2006/relationships/hyperlink" Target="https://www.anime-expo.org/ax/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